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A1" w:rsidRPr="00A05A92" w:rsidRDefault="00A720F0" w:rsidP="00A720F0">
      <w:pPr>
        <w:jc w:val="center"/>
        <w:rPr>
          <w:rFonts w:asciiTheme="minorHAnsi" w:hAnsiTheme="minorHAnsi" w:cstheme="minorHAnsi"/>
          <w:b/>
          <w:szCs w:val="24"/>
        </w:rPr>
      </w:pPr>
      <w:r w:rsidRPr="00A05A92">
        <w:rPr>
          <w:rFonts w:asciiTheme="minorHAnsi" w:hAnsiTheme="minorHAnsi" w:cstheme="minorHAnsi"/>
          <w:b/>
          <w:szCs w:val="24"/>
        </w:rPr>
        <w:t>Reading P</w:t>
      </w:r>
      <w:r w:rsidR="00A349BE" w:rsidRPr="00A05A92">
        <w:rPr>
          <w:rFonts w:asciiTheme="minorHAnsi" w:hAnsiTheme="minorHAnsi" w:cstheme="minorHAnsi"/>
          <w:b/>
          <w:szCs w:val="24"/>
        </w:rPr>
        <w:t>ublic Library</w:t>
      </w:r>
      <w:r w:rsidR="00A349BE" w:rsidRPr="00A05A92">
        <w:rPr>
          <w:rFonts w:asciiTheme="minorHAnsi" w:hAnsiTheme="minorHAnsi" w:cstheme="minorHAnsi"/>
          <w:b/>
          <w:szCs w:val="24"/>
        </w:rPr>
        <w:br/>
      </w:r>
      <w:r w:rsidR="006B2450" w:rsidRPr="00A05A92">
        <w:rPr>
          <w:rFonts w:asciiTheme="minorHAnsi" w:hAnsiTheme="minorHAnsi" w:cstheme="minorHAnsi"/>
          <w:b/>
          <w:szCs w:val="24"/>
        </w:rPr>
        <w:t xml:space="preserve">Mission </w:t>
      </w:r>
      <w:r w:rsidR="00580D0C">
        <w:rPr>
          <w:rFonts w:asciiTheme="minorHAnsi" w:hAnsiTheme="minorHAnsi" w:cstheme="minorHAnsi"/>
          <w:b/>
          <w:szCs w:val="24"/>
        </w:rPr>
        <w:t xml:space="preserve">&amp; Vision </w:t>
      </w:r>
      <w:r w:rsidR="006B2450" w:rsidRPr="00A05A92">
        <w:rPr>
          <w:rFonts w:asciiTheme="minorHAnsi" w:hAnsiTheme="minorHAnsi" w:cstheme="minorHAnsi"/>
          <w:b/>
          <w:szCs w:val="24"/>
        </w:rPr>
        <w:t>Statement</w:t>
      </w:r>
    </w:p>
    <w:p w:rsidR="00CC0F92" w:rsidRPr="00A05A92" w:rsidRDefault="00CC0F92" w:rsidP="00A720F0">
      <w:pPr>
        <w:jc w:val="center"/>
        <w:rPr>
          <w:rFonts w:asciiTheme="minorHAnsi" w:hAnsiTheme="minorHAnsi" w:cstheme="minorHAnsi"/>
          <w:szCs w:val="24"/>
        </w:rPr>
      </w:pPr>
      <w:r w:rsidRPr="00A05A92">
        <w:rPr>
          <w:rFonts w:asciiTheme="minorHAnsi" w:hAnsiTheme="minorHAnsi" w:cstheme="minorHAnsi"/>
          <w:szCs w:val="24"/>
        </w:rPr>
        <w:t>Revi</w:t>
      </w:r>
      <w:r w:rsidR="00CB178C">
        <w:rPr>
          <w:rFonts w:asciiTheme="minorHAnsi" w:hAnsiTheme="minorHAnsi" w:cstheme="minorHAnsi"/>
          <w:szCs w:val="24"/>
        </w:rPr>
        <w:t>s</w:t>
      </w:r>
      <w:r w:rsidR="00580D0C">
        <w:rPr>
          <w:rFonts w:asciiTheme="minorHAnsi" w:hAnsiTheme="minorHAnsi" w:cstheme="minorHAnsi"/>
          <w:szCs w:val="24"/>
        </w:rPr>
        <w:t>ed</w:t>
      </w:r>
      <w:r w:rsidRPr="00A05A92">
        <w:rPr>
          <w:rFonts w:asciiTheme="minorHAnsi" w:hAnsiTheme="minorHAnsi" w:cstheme="minorHAnsi"/>
          <w:szCs w:val="24"/>
        </w:rPr>
        <w:t xml:space="preserve"> and Approved </w:t>
      </w:r>
      <w:r w:rsidR="00CB178C">
        <w:rPr>
          <w:rFonts w:asciiTheme="minorHAnsi" w:hAnsiTheme="minorHAnsi" w:cstheme="minorHAnsi"/>
          <w:szCs w:val="24"/>
        </w:rPr>
        <w:t>09/15/2025</w:t>
      </w:r>
    </w:p>
    <w:p w:rsidR="00A720F0" w:rsidRPr="00A05A92" w:rsidRDefault="00A720F0" w:rsidP="00A720F0">
      <w:pPr>
        <w:jc w:val="center"/>
        <w:rPr>
          <w:rFonts w:asciiTheme="minorHAnsi" w:hAnsiTheme="minorHAnsi" w:cstheme="minorHAnsi"/>
          <w:color w:val="000000" w:themeColor="text1"/>
          <w:szCs w:val="24"/>
        </w:rPr>
      </w:pPr>
    </w:p>
    <w:p w:rsidR="00580D0C" w:rsidRPr="00580D0C" w:rsidRDefault="00580D0C" w:rsidP="006B2450">
      <w:pPr>
        <w:rPr>
          <w:rFonts w:asciiTheme="minorHAnsi" w:hAnsiTheme="minorHAnsi" w:cstheme="minorHAnsi"/>
          <w:b/>
          <w:szCs w:val="24"/>
        </w:rPr>
      </w:pPr>
      <w:r w:rsidRPr="00580D0C">
        <w:rPr>
          <w:rFonts w:asciiTheme="minorHAnsi" w:hAnsiTheme="minorHAnsi" w:cstheme="minorHAnsi"/>
          <w:b/>
          <w:szCs w:val="24"/>
        </w:rPr>
        <w:t>Mission Statement:</w:t>
      </w:r>
    </w:p>
    <w:p w:rsidR="00580D0C" w:rsidRPr="004115C1" w:rsidRDefault="00580D0C" w:rsidP="00580D0C">
      <w:pPr>
        <w:rPr>
          <w:color w:val="000000" w:themeColor="text1"/>
        </w:rPr>
      </w:pPr>
      <w:r w:rsidRPr="004115C1">
        <w:rPr>
          <w:color w:val="000000" w:themeColor="text1"/>
        </w:rPr>
        <w:t>The Reading Public Library is a welcoming space that empowers the community by providing free and open access to information and trusted navigation, promoting literacy and lifelong learning, and nurturing curiosity and community connections.</w:t>
      </w:r>
    </w:p>
    <w:p w:rsidR="00580D0C" w:rsidRDefault="00580D0C" w:rsidP="00580D0C">
      <w:pPr>
        <w:rPr>
          <w:color w:val="7030A0"/>
        </w:rPr>
      </w:pPr>
    </w:p>
    <w:p w:rsidR="00580D0C" w:rsidRDefault="00580D0C" w:rsidP="00580D0C">
      <w:pPr>
        <w:rPr>
          <w:b/>
          <w:bCs/>
        </w:rPr>
      </w:pPr>
      <w:r>
        <w:rPr>
          <w:b/>
          <w:bCs/>
        </w:rPr>
        <w:t>Vision Statement:</w:t>
      </w:r>
    </w:p>
    <w:p w:rsidR="00580D0C" w:rsidRPr="004115C1" w:rsidRDefault="00580D0C" w:rsidP="00580D0C">
      <w:pPr>
        <w:rPr>
          <w:rFonts w:ascii="Calibri" w:hAnsi="Calibri"/>
          <w:color w:val="000000" w:themeColor="text1"/>
        </w:rPr>
      </w:pPr>
      <w:r w:rsidRPr="004115C1">
        <w:rPr>
          <w:color w:val="000000" w:themeColor="text1"/>
        </w:rPr>
        <w:t>The Reading Public Library will be an accommodating, accessible, and vibrant center of knowledge, exploration, creativity, and connection—the heart of the City—where all Reading residents and visitors regularly access culturally responsive resources and personalized services to achieve their goals, realize their potential, and inspire their community.</w:t>
      </w:r>
    </w:p>
    <w:p w:rsidR="00A349BE" w:rsidRPr="00A05A92" w:rsidRDefault="00A349BE" w:rsidP="00A349BE">
      <w:pPr>
        <w:rPr>
          <w:rFonts w:asciiTheme="minorHAnsi" w:hAnsiTheme="minorHAnsi" w:cstheme="minorHAnsi"/>
          <w:szCs w:val="24"/>
        </w:rPr>
      </w:pPr>
    </w:p>
    <w:p w:rsidR="00A349BE" w:rsidRPr="00A05A92" w:rsidRDefault="00A349BE" w:rsidP="00A349BE">
      <w:pPr>
        <w:rPr>
          <w:rFonts w:asciiTheme="minorHAnsi" w:hAnsiTheme="minorHAnsi" w:cstheme="minorHAnsi"/>
          <w:szCs w:val="24"/>
        </w:rPr>
      </w:pPr>
    </w:p>
    <w:p w:rsidR="00A349BE" w:rsidRDefault="00A349BE"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bookmarkStart w:id="0" w:name="_GoBack"/>
      <w:bookmarkEnd w:id="0"/>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Default="00A05A92" w:rsidP="00A349BE">
      <w:pPr>
        <w:rPr>
          <w:rFonts w:asciiTheme="minorHAnsi" w:hAnsiTheme="minorHAnsi" w:cstheme="minorHAnsi"/>
          <w:szCs w:val="24"/>
        </w:rPr>
      </w:pPr>
    </w:p>
    <w:p w:rsidR="00A05A92" w:rsidRPr="00A05A92" w:rsidRDefault="00A05A92" w:rsidP="00A349BE">
      <w:pPr>
        <w:rPr>
          <w:rFonts w:asciiTheme="minorHAnsi" w:hAnsiTheme="minorHAnsi" w:cstheme="minorHAnsi"/>
          <w:szCs w:val="24"/>
        </w:rPr>
      </w:pPr>
    </w:p>
    <w:p w:rsidR="00A349BE" w:rsidRPr="00A05A92" w:rsidRDefault="00A349BE" w:rsidP="00A349BE">
      <w:pPr>
        <w:rPr>
          <w:rFonts w:asciiTheme="minorHAnsi" w:hAnsiTheme="minorHAnsi" w:cstheme="minorHAnsi"/>
          <w:szCs w:val="24"/>
        </w:rPr>
      </w:pPr>
    </w:p>
    <w:p w:rsidR="00A349BE" w:rsidRPr="00A05A92" w:rsidRDefault="00A349BE" w:rsidP="00A349BE">
      <w:pPr>
        <w:rPr>
          <w:rFonts w:asciiTheme="minorHAnsi" w:hAnsiTheme="minorHAnsi" w:cstheme="minorHAnsi"/>
          <w:szCs w:val="24"/>
        </w:rPr>
      </w:pPr>
    </w:p>
    <w:p w:rsidR="00A349BE" w:rsidRPr="00A05A92" w:rsidRDefault="00AF27CE" w:rsidP="00A349BE">
      <w:pPr>
        <w:rPr>
          <w:rFonts w:asciiTheme="minorHAnsi" w:hAnsiTheme="minorHAnsi" w:cstheme="minorHAnsi"/>
          <w:sz w:val="18"/>
          <w:szCs w:val="18"/>
        </w:rPr>
      </w:pPr>
      <w:r w:rsidRPr="00A05A92">
        <w:rPr>
          <w:rFonts w:asciiTheme="minorHAnsi" w:hAnsiTheme="minorHAnsi" w:cstheme="minorHAnsi"/>
          <w:sz w:val="18"/>
          <w:szCs w:val="18"/>
        </w:rPr>
        <w:t>Policy History</w:t>
      </w:r>
    </w:p>
    <w:p w:rsidR="00A349BE" w:rsidRPr="00A05A92" w:rsidRDefault="00A349BE" w:rsidP="00A349BE">
      <w:pPr>
        <w:rPr>
          <w:rFonts w:asciiTheme="minorHAnsi" w:hAnsiTheme="minorHAnsi" w:cstheme="minorHAnsi"/>
          <w:sz w:val="18"/>
          <w:szCs w:val="18"/>
        </w:rPr>
      </w:pPr>
      <w:r w:rsidRPr="00A05A92">
        <w:rPr>
          <w:rFonts w:asciiTheme="minorHAnsi" w:hAnsiTheme="minorHAnsi" w:cstheme="minorHAnsi"/>
          <w:sz w:val="18"/>
          <w:szCs w:val="18"/>
        </w:rPr>
        <w:t xml:space="preserve">Adopted </w:t>
      </w:r>
      <w:r w:rsidR="00CC0F92" w:rsidRPr="00A05A92">
        <w:rPr>
          <w:rFonts w:asciiTheme="minorHAnsi" w:hAnsiTheme="minorHAnsi" w:cstheme="minorHAnsi"/>
          <w:sz w:val="18"/>
          <w:szCs w:val="18"/>
        </w:rPr>
        <w:t>2014</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12/21/2015</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12/19/2016</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11/20/2017</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12/17/2018</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12/16/2019</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11/16/2020</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Revised and Approved 11/15/2021</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10/17/2022</w:t>
      </w:r>
    </w:p>
    <w:p w:rsidR="00CC0F92" w:rsidRPr="00A05A92" w:rsidRDefault="00CC0F92" w:rsidP="00CC0F92">
      <w:pPr>
        <w:pStyle w:val="NoSpacing"/>
        <w:rPr>
          <w:rFonts w:asciiTheme="minorHAnsi" w:hAnsiTheme="minorHAnsi" w:cstheme="minorHAnsi"/>
          <w:sz w:val="18"/>
          <w:szCs w:val="18"/>
        </w:rPr>
      </w:pPr>
      <w:r w:rsidRPr="00A05A92">
        <w:rPr>
          <w:rFonts w:asciiTheme="minorHAnsi" w:hAnsiTheme="minorHAnsi" w:cstheme="minorHAnsi"/>
          <w:sz w:val="18"/>
          <w:szCs w:val="18"/>
        </w:rPr>
        <w:t>Reviewed and Approved 11/20/2023</w:t>
      </w:r>
    </w:p>
    <w:p w:rsidR="00580D0C" w:rsidRPr="00CB178C" w:rsidRDefault="00580D0C" w:rsidP="00CB178C">
      <w:pPr>
        <w:rPr>
          <w:rFonts w:asciiTheme="minorHAnsi" w:hAnsiTheme="minorHAnsi" w:cstheme="minorHAnsi"/>
          <w:sz w:val="18"/>
          <w:szCs w:val="18"/>
        </w:rPr>
      </w:pPr>
      <w:r w:rsidRPr="00CB178C">
        <w:rPr>
          <w:rFonts w:asciiTheme="minorHAnsi" w:hAnsiTheme="minorHAnsi" w:cstheme="minorHAnsi"/>
          <w:sz w:val="18"/>
          <w:szCs w:val="18"/>
        </w:rPr>
        <w:t>Reviewed and Approved 12/16/2024</w:t>
      </w:r>
    </w:p>
    <w:p w:rsidR="00CC0F92" w:rsidRPr="00A05A92" w:rsidRDefault="00CC0F92" w:rsidP="00CC0F92">
      <w:pPr>
        <w:pStyle w:val="NoSpacing"/>
        <w:rPr>
          <w:rFonts w:asciiTheme="minorHAnsi" w:hAnsiTheme="minorHAnsi" w:cstheme="minorHAnsi"/>
          <w:sz w:val="24"/>
          <w:szCs w:val="24"/>
        </w:rPr>
      </w:pPr>
    </w:p>
    <w:p w:rsidR="007E340A" w:rsidRPr="00C036D6" w:rsidRDefault="007E340A" w:rsidP="00CC0F92">
      <w:pPr>
        <w:rPr>
          <w:rFonts w:asciiTheme="minorHAnsi" w:hAnsiTheme="minorHAnsi" w:cs="Arial"/>
          <w:szCs w:val="24"/>
        </w:rPr>
      </w:pPr>
    </w:p>
    <w:sectPr w:rsidR="007E340A" w:rsidRPr="00C036D6" w:rsidSect="00AF27C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17" w:rsidRDefault="00400517" w:rsidP="004C50A8">
      <w:r>
        <w:separator/>
      </w:r>
    </w:p>
  </w:endnote>
  <w:endnote w:type="continuationSeparator" w:id="0">
    <w:p w:rsidR="00400517" w:rsidRDefault="00400517" w:rsidP="004C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A8" w:rsidRDefault="004C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A8" w:rsidRDefault="004C5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A8" w:rsidRDefault="004C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17" w:rsidRDefault="00400517" w:rsidP="004C50A8">
      <w:r>
        <w:separator/>
      </w:r>
    </w:p>
  </w:footnote>
  <w:footnote w:type="continuationSeparator" w:id="0">
    <w:p w:rsidR="00400517" w:rsidRDefault="00400517" w:rsidP="004C5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A8" w:rsidRDefault="004C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A8" w:rsidRDefault="004C5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A8" w:rsidRDefault="004C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561"/>
    <w:multiLevelType w:val="hybridMultilevel"/>
    <w:tmpl w:val="564E7EE6"/>
    <w:lvl w:ilvl="0" w:tplc="4C9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A14A6"/>
    <w:multiLevelType w:val="hybridMultilevel"/>
    <w:tmpl w:val="EF38CE04"/>
    <w:lvl w:ilvl="0" w:tplc="F78EB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F0"/>
    <w:rsid w:val="000619D8"/>
    <w:rsid w:val="000E1507"/>
    <w:rsid w:val="0010250D"/>
    <w:rsid w:val="00127E8F"/>
    <w:rsid w:val="0020266E"/>
    <w:rsid w:val="00215986"/>
    <w:rsid w:val="00220B7E"/>
    <w:rsid w:val="00400517"/>
    <w:rsid w:val="004115C1"/>
    <w:rsid w:val="00430C56"/>
    <w:rsid w:val="00483157"/>
    <w:rsid w:val="004C50A8"/>
    <w:rsid w:val="005713EB"/>
    <w:rsid w:val="00580D0C"/>
    <w:rsid w:val="006837FD"/>
    <w:rsid w:val="006B2450"/>
    <w:rsid w:val="00753B44"/>
    <w:rsid w:val="00756F49"/>
    <w:rsid w:val="007E340A"/>
    <w:rsid w:val="008332F8"/>
    <w:rsid w:val="008623EB"/>
    <w:rsid w:val="009427EC"/>
    <w:rsid w:val="00A05A92"/>
    <w:rsid w:val="00A349BE"/>
    <w:rsid w:val="00A4643B"/>
    <w:rsid w:val="00A720F0"/>
    <w:rsid w:val="00AC394E"/>
    <w:rsid w:val="00AC6486"/>
    <w:rsid w:val="00AF27CE"/>
    <w:rsid w:val="00C036D6"/>
    <w:rsid w:val="00C46802"/>
    <w:rsid w:val="00CB178C"/>
    <w:rsid w:val="00CC0F92"/>
    <w:rsid w:val="00CE479D"/>
    <w:rsid w:val="00D4267B"/>
    <w:rsid w:val="00F505A1"/>
    <w:rsid w:val="00FD2D5B"/>
    <w:rsid w:val="00FD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83E10A"/>
  <w15:chartTrackingRefBased/>
  <w15:docId w15:val="{AE3D6BA8-5354-403A-83D1-1441E9EB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F0"/>
    <w:pPr>
      <w:ind w:left="720"/>
      <w:contextualSpacing/>
    </w:pPr>
  </w:style>
  <w:style w:type="paragraph" w:styleId="Header">
    <w:name w:val="header"/>
    <w:basedOn w:val="Normal"/>
    <w:link w:val="HeaderChar"/>
    <w:uiPriority w:val="99"/>
    <w:unhideWhenUsed/>
    <w:rsid w:val="004C50A8"/>
    <w:pPr>
      <w:tabs>
        <w:tab w:val="center" w:pos="4680"/>
        <w:tab w:val="right" w:pos="9360"/>
      </w:tabs>
    </w:pPr>
  </w:style>
  <w:style w:type="character" w:customStyle="1" w:styleId="HeaderChar">
    <w:name w:val="Header Char"/>
    <w:basedOn w:val="DefaultParagraphFont"/>
    <w:link w:val="Header"/>
    <w:uiPriority w:val="99"/>
    <w:rsid w:val="004C50A8"/>
  </w:style>
  <w:style w:type="paragraph" w:styleId="Footer">
    <w:name w:val="footer"/>
    <w:basedOn w:val="Normal"/>
    <w:link w:val="FooterChar"/>
    <w:uiPriority w:val="99"/>
    <w:unhideWhenUsed/>
    <w:rsid w:val="004C50A8"/>
    <w:pPr>
      <w:tabs>
        <w:tab w:val="center" w:pos="4680"/>
        <w:tab w:val="right" w:pos="9360"/>
      </w:tabs>
    </w:pPr>
  </w:style>
  <w:style w:type="character" w:customStyle="1" w:styleId="FooterChar">
    <w:name w:val="Footer Char"/>
    <w:basedOn w:val="DefaultParagraphFont"/>
    <w:link w:val="Footer"/>
    <w:uiPriority w:val="99"/>
    <w:rsid w:val="004C50A8"/>
  </w:style>
  <w:style w:type="paragraph" w:styleId="BalloonText">
    <w:name w:val="Balloon Text"/>
    <w:basedOn w:val="Normal"/>
    <w:link w:val="BalloonTextChar"/>
    <w:uiPriority w:val="99"/>
    <w:semiHidden/>
    <w:unhideWhenUsed/>
    <w:rsid w:val="004C5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0A8"/>
    <w:rPr>
      <w:rFonts w:ascii="Segoe UI" w:hAnsi="Segoe UI" w:cs="Segoe UI"/>
      <w:sz w:val="18"/>
      <w:szCs w:val="18"/>
    </w:rPr>
  </w:style>
  <w:style w:type="paragraph" w:styleId="NoSpacing">
    <w:name w:val="No Spacing"/>
    <w:uiPriority w:val="1"/>
    <w:qFormat/>
    <w:rsid w:val="00CC0F9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Gamble</dc:creator>
  <cp:keywords/>
  <dc:description/>
  <cp:lastModifiedBy>Melissa Adams</cp:lastModifiedBy>
  <cp:revision>5</cp:revision>
  <cp:lastPrinted>2018-09-21T20:06:00Z</cp:lastPrinted>
  <dcterms:created xsi:type="dcterms:W3CDTF">2025-09-02T18:18:00Z</dcterms:created>
  <dcterms:modified xsi:type="dcterms:W3CDTF">2025-09-17T16:59:00Z</dcterms:modified>
</cp:coreProperties>
</file>