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104" w:rsidRPr="00164889" w:rsidRDefault="001B4DFA" w:rsidP="00912A1D">
      <w:pPr>
        <w:spacing w:after="0"/>
        <w:jc w:val="center"/>
        <w:rPr>
          <w:rFonts w:asciiTheme="minorHAnsi" w:hAnsiTheme="minorHAnsi"/>
          <w:sz w:val="22"/>
          <w:szCs w:val="22"/>
        </w:rPr>
      </w:pPr>
      <w:r w:rsidRPr="00164889">
        <w:rPr>
          <w:rFonts w:asciiTheme="minorHAnsi" w:hAnsiTheme="minorHAnsi"/>
          <w:b/>
          <w:sz w:val="28"/>
          <w:szCs w:val="28"/>
        </w:rPr>
        <w:t>Reading Public Library</w:t>
      </w:r>
      <w:r w:rsidRPr="00164889">
        <w:rPr>
          <w:rFonts w:asciiTheme="minorHAnsi" w:hAnsiTheme="minorHAnsi"/>
          <w:b/>
          <w:sz w:val="28"/>
          <w:szCs w:val="28"/>
        </w:rPr>
        <w:br/>
        <w:t>Child Abuse Prevention Policy</w:t>
      </w:r>
    </w:p>
    <w:p w:rsidR="00AB0104" w:rsidRDefault="00AB0104" w:rsidP="00912A1D">
      <w:pPr>
        <w:spacing w:after="0"/>
        <w:jc w:val="center"/>
        <w:rPr>
          <w:rFonts w:asciiTheme="minorHAnsi" w:hAnsiTheme="minorHAnsi"/>
          <w:sz w:val="22"/>
          <w:szCs w:val="22"/>
        </w:rPr>
      </w:pPr>
      <w:r w:rsidRPr="00164889">
        <w:rPr>
          <w:rFonts w:asciiTheme="minorHAnsi" w:hAnsiTheme="minorHAnsi"/>
          <w:sz w:val="22"/>
          <w:szCs w:val="22"/>
        </w:rPr>
        <w:t>R</w:t>
      </w:r>
      <w:r w:rsidR="005F78A0">
        <w:rPr>
          <w:rFonts w:asciiTheme="minorHAnsi" w:hAnsiTheme="minorHAnsi"/>
          <w:sz w:val="22"/>
          <w:szCs w:val="22"/>
        </w:rPr>
        <w:t xml:space="preserve">eviewed and Approved </w:t>
      </w:r>
      <w:r w:rsidR="00073B2F">
        <w:rPr>
          <w:rFonts w:asciiTheme="minorHAnsi" w:hAnsiTheme="minorHAnsi"/>
          <w:sz w:val="22"/>
          <w:szCs w:val="22"/>
        </w:rPr>
        <w:t>1</w:t>
      </w:r>
      <w:r w:rsidR="00217CEC">
        <w:rPr>
          <w:rFonts w:asciiTheme="minorHAnsi" w:hAnsiTheme="minorHAnsi"/>
          <w:sz w:val="22"/>
          <w:szCs w:val="22"/>
        </w:rPr>
        <w:t>1</w:t>
      </w:r>
      <w:r w:rsidR="00073B2F">
        <w:rPr>
          <w:rFonts w:asciiTheme="minorHAnsi" w:hAnsiTheme="minorHAnsi"/>
          <w:sz w:val="22"/>
          <w:szCs w:val="22"/>
        </w:rPr>
        <w:t>/</w:t>
      </w:r>
      <w:r w:rsidR="00217CEC">
        <w:rPr>
          <w:rFonts w:asciiTheme="minorHAnsi" w:hAnsiTheme="minorHAnsi"/>
          <w:sz w:val="22"/>
          <w:szCs w:val="22"/>
        </w:rPr>
        <w:t>17/2025</w:t>
      </w:r>
    </w:p>
    <w:p w:rsidR="00164889" w:rsidRPr="00164889" w:rsidRDefault="00164889" w:rsidP="00912A1D">
      <w:pPr>
        <w:spacing w:after="0"/>
        <w:jc w:val="center"/>
        <w:rPr>
          <w:rFonts w:asciiTheme="minorHAnsi" w:hAnsiTheme="minorHAnsi"/>
          <w:sz w:val="22"/>
          <w:szCs w:val="22"/>
        </w:rPr>
      </w:pPr>
    </w:p>
    <w:p w:rsidR="00016EE4" w:rsidRPr="00164889" w:rsidRDefault="00016EE4" w:rsidP="00912A1D">
      <w:pPr>
        <w:spacing w:after="0"/>
        <w:rPr>
          <w:rFonts w:asciiTheme="minorHAnsi" w:hAnsiTheme="minorHAnsi"/>
          <w:sz w:val="22"/>
          <w:szCs w:val="22"/>
        </w:rPr>
      </w:pPr>
      <w:r w:rsidRPr="00164889">
        <w:rPr>
          <w:rFonts w:asciiTheme="minorHAnsi" w:hAnsiTheme="minorHAnsi"/>
          <w:sz w:val="22"/>
          <w:szCs w:val="22"/>
        </w:rPr>
        <w:t xml:space="preserve">The Reading Public Library Child Abuse Prevention Policy is established to specifically protect </w:t>
      </w:r>
      <w:r w:rsidR="00263DB3" w:rsidRPr="00164889">
        <w:rPr>
          <w:rFonts w:asciiTheme="minorHAnsi" w:hAnsiTheme="minorHAnsi"/>
          <w:sz w:val="22"/>
          <w:szCs w:val="22"/>
        </w:rPr>
        <w:t xml:space="preserve">our patrons, </w:t>
      </w:r>
      <w:r w:rsidRPr="00164889">
        <w:rPr>
          <w:rFonts w:asciiTheme="minorHAnsi" w:hAnsiTheme="minorHAnsi"/>
          <w:sz w:val="22"/>
          <w:szCs w:val="22"/>
        </w:rPr>
        <w:t>our employees</w:t>
      </w:r>
      <w:r w:rsidR="001B4DFA" w:rsidRPr="00164889">
        <w:rPr>
          <w:rFonts w:asciiTheme="minorHAnsi" w:hAnsiTheme="minorHAnsi"/>
          <w:sz w:val="22"/>
          <w:szCs w:val="22"/>
        </w:rPr>
        <w:t>,</w:t>
      </w:r>
      <w:r w:rsidRPr="00164889">
        <w:rPr>
          <w:rFonts w:asciiTheme="minorHAnsi" w:hAnsiTheme="minorHAnsi"/>
          <w:sz w:val="22"/>
          <w:szCs w:val="22"/>
        </w:rPr>
        <w:t xml:space="preserve"> and volunteers in cases of child abuse and/or child molestation.</w:t>
      </w:r>
      <w:r w:rsidR="00912A1D">
        <w:rPr>
          <w:rFonts w:asciiTheme="minorHAnsi" w:hAnsiTheme="minorHAnsi"/>
          <w:sz w:val="22"/>
          <w:szCs w:val="22"/>
        </w:rPr>
        <w:t xml:space="preserve"> </w:t>
      </w:r>
      <w:r w:rsidR="003D1766">
        <w:rPr>
          <w:rFonts w:asciiTheme="minorHAnsi" w:hAnsiTheme="minorHAnsi"/>
          <w:sz w:val="22"/>
          <w:szCs w:val="22"/>
        </w:rPr>
        <w:t>Incidents</w:t>
      </w:r>
      <w:r w:rsidRPr="00164889">
        <w:rPr>
          <w:rFonts w:asciiTheme="minorHAnsi" w:hAnsiTheme="minorHAnsi"/>
          <w:sz w:val="22"/>
          <w:szCs w:val="22"/>
        </w:rPr>
        <w:t xml:space="preserve"> of both physical an</w:t>
      </w:r>
      <w:r w:rsidR="003D1766">
        <w:rPr>
          <w:rFonts w:asciiTheme="minorHAnsi" w:hAnsiTheme="minorHAnsi"/>
          <w:sz w:val="22"/>
          <w:szCs w:val="22"/>
        </w:rPr>
        <w:t xml:space="preserve">d sexual abuse of children are of </w:t>
      </w:r>
      <w:r w:rsidRPr="00164889">
        <w:rPr>
          <w:rFonts w:asciiTheme="minorHAnsi" w:hAnsiTheme="minorHAnsi"/>
          <w:sz w:val="22"/>
          <w:szCs w:val="22"/>
        </w:rPr>
        <w:t>special concern to the Reading Public Library because of our r</w:t>
      </w:r>
      <w:bookmarkStart w:id="0" w:name="_GoBack"/>
      <w:bookmarkEnd w:id="0"/>
      <w:r w:rsidRPr="00164889">
        <w:rPr>
          <w:rFonts w:asciiTheme="minorHAnsi" w:hAnsiTheme="minorHAnsi"/>
          <w:sz w:val="22"/>
          <w:szCs w:val="22"/>
        </w:rPr>
        <w:t>ole with children and families and as mandated reporters.</w:t>
      </w:r>
    </w:p>
    <w:p w:rsidR="00912A1D" w:rsidRDefault="00912A1D" w:rsidP="00912A1D">
      <w:pPr>
        <w:spacing w:after="0"/>
        <w:rPr>
          <w:rFonts w:asciiTheme="minorHAnsi" w:hAnsiTheme="minorHAnsi"/>
          <w:b/>
          <w:sz w:val="22"/>
          <w:szCs w:val="22"/>
        </w:rPr>
      </w:pPr>
    </w:p>
    <w:p w:rsidR="00164889" w:rsidRDefault="00016EE4" w:rsidP="00912A1D">
      <w:pPr>
        <w:spacing w:after="0"/>
        <w:rPr>
          <w:rFonts w:asciiTheme="minorHAnsi" w:hAnsiTheme="minorHAnsi"/>
          <w:sz w:val="22"/>
          <w:szCs w:val="22"/>
        </w:rPr>
      </w:pPr>
      <w:r w:rsidRPr="00164889">
        <w:rPr>
          <w:rFonts w:asciiTheme="minorHAnsi" w:hAnsiTheme="minorHAnsi"/>
          <w:b/>
          <w:sz w:val="22"/>
          <w:szCs w:val="22"/>
        </w:rPr>
        <w:t>S</w:t>
      </w:r>
      <w:r w:rsidR="00C4716E" w:rsidRPr="00164889">
        <w:rPr>
          <w:rFonts w:asciiTheme="minorHAnsi" w:hAnsiTheme="minorHAnsi"/>
          <w:b/>
          <w:sz w:val="22"/>
          <w:szCs w:val="22"/>
        </w:rPr>
        <w:t>TAFF RECRUITMENT, TRAINING, AND</w:t>
      </w:r>
      <w:r w:rsidRPr="00164889">
        <w:rPr>
          <w:rFonts w:asciiTheme="minorHAnsi" w:hAnsiTheme="minorHAnsi"/>
          <w:b/>
          <w:sz w:val="22"/>
          <w:szCs w:val="22"/>
        </w:rPr>
        <w:t xml:space="preserve"> SUPERVISION</w:t>
      </w:r>
    </w:p>
    <w:p w:rsidR="00912A1D" w:rsidRDefault="0071090A" w:rsidP="00912A1D">
      <w:pPr>
        <w:pStyle w:val="ListParagraph"/>
        <w:numPr>
          <w:ilvl w:val="0"/>
          <w:numId w:val="2"/>
        </w:numPr>
        <w:spacing w:after="0"/>
        <w:rPr>
          <w:rFonts w:asciiTheme="minorHAnsi" w:hAnsiTheme="minorHAnsi"/>
          <w:sz w:val="22"/>
          <w:szCs w:val="22"/>
        </w:rPr>
      </w:pPr>
      <w:r w:rsidRPr="00912A1D">
        <w:rPr>
          <w:rFonts w:asciiTheme="minorHAnsi" w:hAnsiTheme="minorHAnsi"/>
          <w:sz w:val="22"/>
          <w:szCs w:val="22"/>
        </w:rPr>
        <w:t>Reference checks on all prospective employees and volunteers will be conducted, documented, an</w:t>
      </w:r>
      <w:r w:rsidR="00912A1D">
        <w:rPr>
          <w:rFonts w:asciiTheme="minorHAnsi" w:hAnsiTheme="minorHAnsi"/>
          <w:sz w:val="22"/>
          <w:szCs w:val="22"/>
        </w:rPr>
        <w:t>d filed per Pennsylvania law.</w:t>
      </w:r>
    </w:p>
    <w:p w:rsidR="003F415F" w:rsidRPr="00912A1D" w:rsidRDefault="003F415F" w:rsidP="00912A1D">
      <w:pPr>
        <w:pStyle w:val="ListParagraph"/>
        <w:numPr>
          <w:ilvl w:val="0"/>
          <w:numId w:val="2"/>
        </w:numPr>
        <w:spacing w:after="0"/>
        <w:rPr>
          <w:rFonts w:asciiTheme="minorHAnsi" w:hAnsiTheme="minorHAnsi"/>
          <w:sz w:val="22"/>
          <w:szCs w:val="22"/>
        </w:rPr>
      </w:pPr>
      <w:r w:rsidRPr="00912A1D">
        <w:rPr>
          <w:rFonts w:asciiTheme="minorHAnsi" w:hAnsiTheme="minorHAnsi"/>
          <w:sz w:val="22"/>
          <w:szCs w:val="22"/>
        </w:rPr>
        <w:t xml:space="preserve">Required clearances and training for all Reading Public Library employees and volunteers to be renewed every 60 months. </w:t>
      </w:r>
    </w:p>
    <w:p w:rsidR="003F415F" w:rsidRPr="00D93444" w:rsidRDefault="003F415F" w:rsidP="00912A1D">
      <w:pPr>
        <w:pStyle w:val="ListParagraph"/>
        <w:numPr>
          <w:ilvl w:val="1"/>
          <w:numId w:val="2"/>
        </w:numPr>
        <w:spacing w:after="0"/>
        <w:rPr>
          <w:rFonts w:asciiTheme="minorHAnsi" w:hAnsiTheme="minorHAnsi"/>
          <w:sz w:val="22"/>
          <w:szCs w:val="22"/>
        </w:rPr>
      </w:pPr>
      <w:r w:rsidRPr="00D93444">
        <w:rPr>
          <w:rFonts w:asciiTheme="minorHAnsi" w:hAnsiTheme="minorHAnsi"/>
          <w:sz w:val="22"/>
          <w:szCs w:val="22"/>
        </w:rPr>
        <w:t>PA State Criminal History Record Check</w:t>
      </w:r>
    </w:p>
    <w:p w:rsidR="003F415F" w:rsidRPr="00D93444" w:rsidRDefault="003F415F" w:rsidP="00912A1D">
      <w:pPr>
        <w:pStyle w:val="ListParagraph"/>
        <w:numPr>
          <w:ilvl w:val="1"/>
          <w:numId w:val="2"/>
        </w:numPr>
        <w:spacing w:after="0"/>
        <w:rPr>
          <w:rFonts w:asciiTheme="minorHAnsi" w:hAnsiTheme="minorHAnsi"/>
          <w:sz w:val="22"/>
          <w:szCs w:val="22"/>
        </w:rPr>
      </w:pPr>
      <w:r w:rsidRPr="00D93444">
        <w:rPr>
          <w:rFonts w:asciiTheme="minorHAnsi" w:hAnsiTheme="minorHAnsi"/>
          <w:sz w:val="22"/>
          <w:szCs w:val="22"/>
        </w:rPr>
        <w:t>FBI Criminal History Record Check (Fingerprinting)</w:t>
      </w:r>
    </w:p>
    <w:p w:rsidR="003F415F" w:rsidRPr="00D93444" w:rsidRDefault="003F415F" w:rsidP="00912A1D">
      <w:pPr>
        <w:pStyle w:val="ListParagraph"/>
        <w:numPr>
          <w:ilvl w:val="1"/>
          <w:numId w:val="2"/>
        </w:numPr>
        <w:spacing w:after="0"/>
        <w:rPr>
          <w:rFonts w:asciiTheme="minorHAnsi" w:hAnsiTheme="minorHAnsi"/>
          <w:sz w:val="22"/>
          <w:szCs w:val="22"/>
        </w:rPr>
      </w:pPr>
      <w:r w:rsidRPr="00D93444">
        <w:rPr>
          <w:rFonts w:asciiTheme="minorHAnsi" w:hAnsiTheme="minorHAnsi"/>
          <w:sz w:val="22"/>
          <w:szCs w:val="22"/>
        </w:rPr>
        <w:t>PA Child Abuse History Clearance</w:t>
      </w:r>
    </w:p>
    <w:p w:rsidR="00912A1D" w:rsidRPr="00912A1D" w:rsidRDefault="003F415F" w:rsidP="00912A1D">
      <w:pPr>
        <w:pStyle w:val="ListParagraph"/>
        <w:numPr>
          <w:ilvl w:val="1"/>
          <w:numId w:val="2"/>
        </w:numPr>
        <w:spacing w:after="0"/>
        <w:rPr>
          <w:rFonts w:asciiTheme="minorHAnsi" w:hAnsiTheme="minorHAnsi"/>
          <w:sz w:val="22"/>
          <w:szCs w:val="22"/>
        </w:rPr>
      </w:pPr>
      <w:r w:rsidRPr="00912A1D">
        <w:rPr>
          <w:rFonts w:asciiTheme="minorHAnsi" w:hAnsiTheme="minorHAnsi"/>
          <w:sz w:val="22"/>
          <w:szCs w:val="22"/>
        </w:rPr>
        <w:t>Recognizing and Reporting Child Abuse; Mandated and Permissive Reporting via PA Online Training</w:t>
      </w:r>
    </w:p>
    <w:p w:rsidR="0071090A" w:rsidRPr="00912A1D" w:rsidRDefault="0071090A" w:rsidP="00912A1D">
      <w:pPr>
        <w:pStyle w:val="ListParagraph"/>
        <w:numPr>
          <w:ilvl w:val="0"/>
          <w:numId w:val="2"/>
        </w:numPr>
        <w:spacing w:after="0"/>
        <w:rPr>
          <w:rFonts w:asciiTheme="minorHAnsi" w:hAnsiTheme="minorHAnsi"/>
          <w:sz w:val="22"/>
          <w:szCs w:val="22"/>
        </w:rPr>
      </w:pPr>
      <w:r w:rsidRPr="00912A1D">
        <w:rPr>
          <w:rFonts w:asciiTheme="minorHAnsi" w:hAnsiTheme="minorHAnsi"/>
          <w:sz w:val="22"/>
          <w:szCs w:val="22"/>
        </w:rPr>
        <w:t xml:space="preserve">All new staff and volunteers must participate in an orientation program including written </w:t>
      </w:r>
      <w:r w:rsidR="00263DB3" w:rsidRPr="00912A1D">
        <w:rPr>
          <w:rFonts w:asciiTheme="minorHAnsi" w:hAnsiTheme="minorHAnsi"/>
          <w:sz w:val="22"/>
          <w:szCs w:val="22"/>
        </w:rPr>
        <w:t xml:space="preserve">and online </w:t>
      </w:r>
      <w:r w:rsidRPr="00912A1D">
        <w:rPr>
          <w:rFonts w:asciiTheme="minorHAnsi" w:hAnsiTheme="minorHAnsi"/>
          <w:sz w:val="22"/>
          <w:szCs w:val="22"/>
        </w:rPr>
        <w:t>materials explaining the Reading Public Library policies, procedures, and regulations. New staff and volunteers will be made aware of legal requirements and by their signature acknowledge having received appropriate policies.</w:t>
      </w:r>
      <w:r w:rsidRPr="00912A1D">
        <w:rPr>
          <w:rFonts w:asciiTheme="minorHAnsi" w:hAnsiTheme="minorHAnsi"/>
          <w:sz w:val="22"/>
          <w:szCs w:val="22"/>
        </w:rPr>
        <w:br/>
        <w:t>4. Reading Public Library staff and volunteers will receive refresher training on an ongoing basis. Training updates will be documented and filed.</w:t>
      </w:r>
    </w:p>
    <w:p w:rsidR="00912A1D" w:rsidRDefault="00912A1D" w:rsidP="00912A1D">
      <w:pPr>
        <w:spacing w:after="0"/>
        <w:rPr>
          <w:rFonts w:asciiTheme="minorHAnsi" w:hAnsiTheme="minorHAnsi"/>
          <w:b/>
          <w:sz w:val="22"/>
          <w:szCs w:val="22"/>
        </w:rPr>
      </w:pPr>
    </w:p>
    <w:p w:rsidR="00D93444" w:rsidRDefault="0071090A" w:rsidP="00912A1D">
      <w:pPr>
        <w:spacing w:after="0"/>
        <w:rPr>
          <w:rFonts w:asciiTheme="minorHAnsi" w:hAnsiTheme="minorHAnsi"/>
          <w:b/>
          <w:sz w:val="22"/>
          <w:szCs w:val="22"/>
        </w:rPr>
      </w:pPr>
      <w:r w:rsidRPr="00164889">
        <w:rPr>
          <w:rFonts w:asciiTheme="minorHAnsi" w:hAnsiTheme="minorHAnsi"/>
          <w:b/>
          <w:sz w:val="22"/>
          <w:szCs w:val="22"/>
        </w:rPr>
        <w:t>REPORTING</w:t>
      </w:r>
      <w:r w:rsidR="00912A1D">
        <w:rPr>
          <w:rFonts w:asciiTheme="minorHAnsi" w:hAnsiTheme="minorHAnsi"/>
          <w:b/>
          <w:sz w:val="22"/>
          <w:szCs w:val="22"/>
        </w:rPr>
        <w:t xml:space="preserve"> </w:t>
      </w:r>
      <w:r w:rsidRPr="00164889">
        <w:rPr>
          <w:rFonts w:asciiTheme="minorHAnsi" w:hAnsiTheme="minorHAnsi"/>
          <w:b/>
          <w:sz w:val="22"/>
          <w:szCs w:val="22"/>
        </w:rPr>
        <w:t>PROCEDURES</w:t>
      </w:r>
    </w:p>
    <w:p w:rsidR="00912A1D" w:rsidRPr="00912A1D" w:rsidRDefault="0071090A" w:rsidP="008A50BC">
      <w:pPr>
        <w:pStyle w:val="ListParagraph"/>
        <w:numPr>
          <w:ilvl w:val="0"/>
          <w:numId w:val="5"/>
        </w:numPr>
        <w:spacing w:after="0"/>
        <w:rPr>
          <w:rFonts w:asciiTheme="minorHAnsi" w:hAnsiTheme="minorHAnsi"/>
          <w:b/>
          <w:sz w:val="22"/>
          <w:szCs w:val="22"/>
        </w:rPr>
      </w:pPr>
      <w:r w:rsidRPr="00912A1D">
        <w:rPr>
          <w:rFonts w:asciiTheme="minorHAnsi" w:hAnsiTheme="minorHAnsi"/>
          <w:sz w:val="22"/>
          <w:szCs w:val="22"/>
        </w:rPr>
        <w:t>When there is suspicion of child abuse</w:t>
      </w:r>
      <w:r w:rsidR="00D032BC" w:rsidRPr="00912A1D">
        <w:rPr>
          <w:rFonts w:asciiTheme="minorHAnsi" w:hAnsiTheme="minorHAnsi"/>
          <w:sz w:val="22"/>
          <w:szCs w:val="22"/>
        </w:rPr>
        <w:t>, neglect,</w:t>
      </w:r>
      <w:r w:rsidRPr="00912A1D">
        <w:rPr>
          <w:rFonts w:asciiTheme="minorHAnsi" w:hAnsiTheme="minorHAnsi"/>
          <w:sz w:val="22"/>
          <w:szCs w:val="22"/>
        </w:rPr>
        <w:t xml:space="preserve"> or molestation, the staff or volunteer to whom it has been reported will imme</w:t>
      </w:r>
      <w:r w:rsidR="00C4716E" w:rsidRPr="00912A1D">
        <w:rPr>
          <w:rFonts w:asciiTheme="minorHAnsi" w:hAnsiTheme="minorHAnsi"/>
          <w:sz w:val="22"/>
          <w:szCs w:val="22"/>
        </w:rPr>
        <w:t>diately make a report to either</w:t>
      </w:r>
      <w:r w:rsidR="00263DB3" w:rsidRPr="00912A1D">
        <w:rPr>
          <w:rFonts w:asciiTheme="minorHAnsi" w:hAnsiTheme="minorHAnsi"/>
          <w:sz w:val="22"/>
          <w:szCs w:val="22"/>
        </w:rPr>
        <w:t xml:space="preserve"> PA </w:t>
      </w:r>
      <w:r w:rsidRPr="00912A1D">
        <w:rPr>
          <w:rFonts w:asciiTheme="minorHAnsi" w:hAnsiTheme="minorHAnsi"/>
          <w:sz w:val="22"/>
          <w:szCs w:val="22"/>
        </w:rPr>
        <w:t xml:space="preserve">Child Line or Berks County Children &amp; Youth Services. </w:t>
      </w:r>
      <w:r w:rsidR="00032DFC" w:rsidRPr="00912A1D">
        <w:rPr>
          <w:rFonts w:asciiTheme="minorHAnsi" w:hAnsiTheme="minorHAnsi"/>
          <w:sz w:val="22"/>
          <w:szCs w:val="22"/>
        </w:rPr>
        <w:t>The staff member or volunteer will</w:t>
      </w:r>
      <w:r w:rsidR="00912A1D">
        <w:rPr>
          <w:rFonts w:asciiTheme="minorHAnsi" w:hAnsiTheme="minorHAnsi"/>
          <w:sz w:val="22"/>
          <w:szCs w:val="22"/>
        </w:rPr>
        <w:t xml:space="preserve"> also inform their supervisor. </w:t>
      </w:r>
    </w:p>
    <w:p w:rsidR="00912A1D" w:rsidRDefault="00032DFC" w:rsidP="00ED7F7E">
      <w:pPr>
        <w:pStyle w:val="ListParagraph"/>
        <w:numPr>
          <w:ilvl w:val="0"/>
          <w:numId w:val="5"/>
        </w:numPr>
        <w:spacing w:after="0"/>
        <w:rPr>
          <w:rFonts w:asciiTheme="minorHAnsi" w:hAnsiTheme="minorHAnsi"/>
          <w:sz w:val="22"/>
          <w:szCs w:val="22"/>
        </w:rPr>
      </w:pPr>
      <w:r w:rsidRPr="00912A1D">
        <w:rPr>
          <w:rFonts w:asciiTheme="minorHAnsi" w:hAnsiTheme="minorHAnsi"/>
          <w:sz w:val="22"/>
          <w:szCs w:val="22"/>
        </w:rPr>
        <w:t xml:space="preserve">Reading Public Library staff will be familiar with and follow the reporting procedure </w:t>
      </w:r>
      <w:r w:rsidR="00912A1D">
        <w:rPr>
          <w:rFonts w:asciiTheme="minorHAnsi" w:hAnsiTheme="minorHAnsi"/>
          <w:sz w:val="22"/>
          <w:szCs w:val="22"/>
        </w:rPr>
        <w:t>prescribed by Pennsylvania law.</w:t>
      </w:r>
    </w:p>
    <w:p w:rsidR="00164889" w:rsidRPr="00912A1D" w:rsidRDefault="00032DFC" w:rsidP="00ED7F7E">
      <w:pPr>
        <w:pStyle w:val="ListParagraph"/>
        <w:numPr>
          <w:ilvl w:val="0"/>
          <w:numId w:val="5"/>
        </w:numPr>
        <w:spacing w:after="0"/>
        <w:rPr>
          <w:rFonts w:asciiTheme="minorHAnsi" w:hAnsiTheme="minorHAnsi"/>
          <w:sz w:val="22"/>
          <w:szCs w:val="22"/>
        </w:rPr>
      </w:pPr>
      <w:r w:rsidRPr="00912A1D">
        <w:rPr>
          <w:rFonts w:asciiTheme="minorHAnsi" w:hAnsiTheme="minorHAnsi"/>
          <w:sz w:val="22"/>
          <w:szCs w:val="22"/>
        </w:rPr>
        <w:t>In the event the reported incident involves an employed Reading Public Library staff member or volunteer, the Director of Libraries shall, without exception, suspend the person from all activities. Suspension of employed</w:t>
      </w:r>
      <w:r w:rsidR="00912A1D" w:rsidRPr="00912A1D">
        <w:rPr>
          <w:rFonts w:asciiTheme="minorHAnsi" w:hAnsiTheme="minorHAnsi"/>
          <w:sz w:val="22"/>
          <w:szCs w:val="22"/>
        </w:rPr>
        <w:t xml:space="preserve"> </w:t>
      </w:r>
      <w:r w:rsidRPr="00912A1D">
        <w:rPr>
          <w:rFonts w:asciiTheme="minorHAnsi" w:hAnsiTheme="minorHAnsi"/>
          <w:sz w:val="22"/>
          <w:szCs w:val="22"/>
        </w:rPr>
        <w:t>staff will be with pay until the person is cleared or allegations are proven.</w:t>
      </w:r>
    </w:p>
    <w:p w:rsidR="00D93444" w:rsidRPr="00912A1D" w:rsidRDefault="00032DFC" w:rsidP="00912A1D">
      <w:pPr>
        <w:pStyle w:val="ListParagraph"/>
        <w:numPr>
          <w:ilvl w:val="0"/>
          <w:numId w:val="5"/>
        </w:numPr>
        <w:spacing w:after="0"/>
        <w:rPr>
          <w:rFonts w:asciiTheme="minorHAnsi" w:hAnsiTheme="minorHAnsi"/>
          <w:sz w:val="22"/>
          <w:szCs w:val="22"/>
        </w:rPr>
      </w:pPr>
      <w:r w:rsidRPr="00912A1D">
        <w:rPr>
          <w:rFonts w:asciiTheme="minorHAnsi" w:hAnsiTheme="minorHAnsi"/>
          <w:sz w:val="22"/>
          <w:szCs w:val="22"/>
        </w:rPr>
        <w:t>Regardless of where or under what circumstances the alleged incident takes place, if a Reading Public Library employee is involved, it will be considered as job related and affecting job performance.</w:t>
      </w:r>
    </w:p>
    <w:p w:rsidR="00164889" w:rsidRPr="00912A1D" w:rsidRDefault="00032DFC" w:rsidP="00912A1D">
      <w:pPr>
        <w:pStyle w:val="ListParagraph"/>
        <w:numPr>
          <w:ilvl w:val="0"/>
          <w:numId w:val="5"/>
        </w:numPr>
        <w:spacing w:after="0"/>
        <w:rPr>
          <w:rFonts w:asciiTheme="minorHAnsi" w:hAnsiTheme="minorHAnsi"/>
          <w:sz w:val="22"/>
          <w:szCs w:val="22"/>
        </w:rPr>
      </w:pPr>
      <w:r w:rsidRPr="00912A1D">
        <w:rPr>
          <w:rFonts w:asciiTheme="minorHAnsi" w:hAnsiTheme="minorHAnsi"/>
          <w:sz w:val="22"/>
          <w:szCs w:val="22"/>
        </w:rPr>
        <w:t xml:space="preserve">Reinstatement of a Reading Public Library employee or volunteer will occur only after all allegations have been </w:t>
      </w:r>
      <w:proofErr w:type="gramStart"/>
      <w:r w:rsidRPr="00912A1D">
        <w:rPr>
          <w:rFonts w:asciiTheme="minorHAnsi" w:hAnsiTheme="minorHAnsi"/>
          <w:sz w:val="22"/>
          <w:szCs w:val="22"/>
        </w:rPr>
        <w:t>cleared</w:t>
      </w:r>
      <w:proofErr w:type="gramEnd"/>
      <w:r w:rsidRPr="00912A1D">
        <w:rPr>
          <w:rFonts w:asciiTheme="minorHAnsi" w:hAnsiTheme="minorHAnsi"/>
          <w:sz w:val="22"/>
          <w:szCs w:val="22"/>
        </w:rPr>
        <w:t xml:space="preserve"> to the satisfaction of the Director of Libraries and/or the investigating agency.</w:t>
      </w:r>
    </w:p>
    <w:p w:rsidR="00164889" w:rsidRPr="00912A1D" w:rsidRDefault="00032DFC" w:rsidP="00912A1D">
      <w:pPr>
        <w:pStyle w:val="ListParagraph"/>
        <w:numPr>
          <w:ilvl w:val="0"/>
          <w:numId w:val="5"/>
        </w:numPr>
        <w:spacing w:after="0"/>
        <w:rPr>
          <w:rFonts w:asciiTheme="minorHAnsi" w:hAnsiTheme="minorHAnsi"/>
          <w:sz w:val="22"/>
          <w:szCs w:val="22"/>
        </w:rPr>
      </w:pPr>
      <w:r w:rsidRPr="00912A1D">
        <w:rPr>
          <w:rFonts w:asciiTheme="minorHAnsi" w:hAnsiTheme="minorHAnsi"/>
          <w:sz w:val="22"/>
          <w:szCs w:val="22"/>
        </w:rPr>
        <w:t>All Reading Public Library staff and volunteers will be sensitive to the need for confidentiality in the handling of information in this area and will be instructed to discuss matters pertaining to suspected abuse or molestation only with their supervisor or the Director of Libraries.</w:t>
      </w:r>
    </w:p>
    <w:p w:rsidR="0071090A" w:rsidRPr="00912A1D" w:rsidRDefault="00032DFC" w:rsidP="00912A1D">
      <w:pPr>
        <w:pStyle w:val="ListParagraph"/>
        <w:numPr>
          <w:ilvl w:val="0"/>
          <w:numId w:val="5"/>
        </w:numPr>
        <w:spacing w:after="0"/>
        <w:rPr>
          <w:rFonts w:asciiTheme="minorHAnsi" w:hAnsiTheme="minorHAnsi"/>
          <w:sz w:val="22"/>
          <w:szCs w:val="22"/>
        </w:rPr>
      </w:pPr>
      <w:r w:rsidRPr="00912A1D">
        <w:rPr>
          <w:rFonts w:asciiTheme="minorHAnsi" w:hAnsiTheme="minorHAnsi"/>
          <w:sz w:val="22"/>
          <w:szCs w:val="22"/>
        </w:rPr>
        <w:t xml:space="preserve">Reading Public Library staff and volunteers may not contact the child or parents/guardian involved in alleged abuse or molestation incident without the permission of the Director of Libraries. </w:t>
      </w:r>
    </w:p>
    <w:p w:rsidR="00164889" w:rsidRDefault="00164889" w:rsidP="00912A1D">
      <w:pPr>
        <w:spacing w:after="0"/>
        <w:rPr>
          <w:rFonts w:asciiTheme="minorHAnsi" w:hAnsiTheme="minorHAnsi"/>
          <w:sz w:val="22"/>
          <w:szCs w:val="22"/>
        </w:rPr>
      </w:pPr>
    </w:p>
    <w:p w:rsidR="00164889" w:rsidRPr="00912A1D" w:rsidRDefault="00164889" w:rsidP="00912A1D">
      <w:pPr>
        <w:spacing w:after="0"/>
        <w:rPr>
          <w:rFonts w:asciiTheme="minorHAnsi" w:hAnsiTheme="minorHAnsi"/>
          <w:sz w:val="18"/>
          <w:szCs w:val="18"/>
        </w:rPr>
      </w:pPr>
      <w:r w:rsidRPr="00912A1D">
        <w:rPr>
          <w:rFonts w:asciiTheme="minorHAnsi" w:hAnsiTheme="minorHAnsi"/>
          <w:sz w:val="18"/>
          <w:szCs w:val="18"/>
        </w:rPr>
        <w:t>Policy History:</w:t>
      </w:r>
    </w:p>
    <w:p w:rsidR="00164889" w:rsidRPr="00912A1D" w:rsidRDefault="00164889" w:rsidP="00912A1D">
      <w:pPr>
        <w:pStyle w:val="NoSpacing"/>
        <w:rPr>
          <w:rFonts w:asciiTheme="minorHAnsi" w:hAnsiTheme="minorHAnsi"/>
          <w:sz w:val="18"/>
          <w:szCs w:val="18"/>
        </w:rPr>
      </w:pPr>
      <w:r w:rsidRPr="00912A1D">
        <w:rPr>
          <w:rFonts w:asciiTheme="minorHAnsi" w:hAnsiTheme="minorHAnsi"/>
          <w:sz w:val="18"/>
          <w:szCs w:val="18"/>
        </w:rPr>
        <w:t>Adopted 12/21/2015</w:t>
      </w:r>
    </w:p>
    <w:p w:rsidR="00164889" w:rsidRPr="00912A1D" w:rsidRDefault="00164889" w:rsidP="00912A1D">
      <w:pPr>
        <w:pStyle w:val="NoSpacing"/>
        <w:rPr>
          <w:rFonts w:asciiTheme="minorHAnsi" w:hAnsiTheme="minorHAnsi"/>
          <w:sz w:val="18"/>
          <w:szCs w:val="18"/>
        </w:rPr>
      </w:pPr>
      <w:r w:rsidRPr="00912A1D">
        <w:rPr>
          <w:rFonts w:asciiTheme="minorHAnsi" w:hAnsiTheme="minorHAnsi"/>
          <w:sz w:val="18"/>
          <w:szCs w:val="18"/>
        </w:rPr>
        <w:t>Rev</w:t>
      </w:r>
      <w:r w:rsidR="007A7644" w:rsidRPr="00912A1D">
        <w:rPr>
          <w:rFonts w:asciiTheme="minorHAnsi" w:hAnsiTheme="minorHAnsi"/>
          <w:sz w:val="18"/>
          <w:szCs w:val="18"/>
        </w:rPr>
        <w:t xml:space="preserve">iewed </w:t>
      </w:r>
      <w:r w:rsidRPr="00912A1D">
        <w:rPr>
          <w:rFonts w:asciiTheme="minorHAnsi" w:hAnsiTheme="minorHAnsi"/>
          <w:sz w:val="18"/>
          <w:szCs w:val="18"/>
        </w:rPr>
        <w:t>and Accepted 12/19/2016</w:t>
      </w:r>
    </w:p>
    <w:p w:rsidR="00BA279F" w:rsidRPr="00912A1D" w:rsidRDefault="00BA279F" w:rsidP="00912A1D">
      <w:pPr>
        <w:pStyle w:val="NoSpacing"/>
        <w:rPr>
          <w:rFonts w:asciiTheme="minorHAnsi" w:hAnsiTheme="minorHAnsi"/>
          <w:sz w:val="18"/>
          <w:szCs w:val="18"/>
        </w:rPr>
      </w:pPr>
      <w:r w:rsidRPr="00912A1D">
        <w:rPr>
          <w:rFonts w:asciiTheme="minorHAnsi" w:hAnsiTheme="minorHAnsi"/>
          <w:sz w:val="18"/>
          <w:szCs w:val="18"/>
        </w:rPr>
        <w:t>Revised and Accepted 11/20/2017</w:t>
      </w:r>
    </w:p>
    <w:p w:rsidR="00164889" w:rsidRPr="00912A1D" w:rsidRDefault="005F78A0" w:rsidP="00912A1D">
      <w:pPr>
        <w:pStyle w:val="NoSpacing"/>
        <w:rPr>
          <w:rFonts w:asciiTheme="minorHAnsi" w:hAnsiTheme="minorHAnsi"/>
          <w:sz w:val="18"/>
          <w:szCs w:val="18"/>
        </w:rPr>
      </w:pPr>
      <w:r w:rsidRPr="00912A1D">
        <w:rPr>
          <w:rFonts w:asciiTheme="minorHAnsi" w:hAnsiTheme="minorHAnsi"/>
          <w:sz w:val="18"/>
          <w:szCs w:val="18"/>
        </w:rPr>
        <w:t>Revised and Accepted 12/16/2018</w:t>
      </w:r>
    </w:p>
    <w:p w:rsidR="00073B2F" w:rsidRPr="00912A1D" w:rsidRDefault="00073B2F" w:rsidP="00912A1D">
      <w:pPr>
        <w:pStyle w:val="NoSpacing"/>
        <w:rPr>
          <w:rFonts w:asciiTheme="minorHAnsi" w:hAnsiTheme="minorHAnsi"/>
          <w:sz w:val="18"/>
          <w:szCs w:val="18"/>
        </w:rPr>
      </w:pPr>
      <w:r w:rsidRPr="00912A1D">
        <w:rPr>
          <w:rFonts w:asciiTheme="minorHAnsi" w:hAnsiTheme="minorHAnsi"/>
          <w:sz w:val="18"/>
          <w:szCs w:val="18"/>
        </w:rPr>
        <w:t>Reviewed and Approved 12/16/2019</w:t>
      </w:r>
    </w:p>
    <w:p w:rsidR="00164889" w:rsidRPr="00912A1D" w:rsidRDefault="000B1B21" w:rsidP="00912A1D">
      <w:pPr>
        <w:spacing w:after="0"/>
        <w:rPr>
          <w:rFonts w:asciiTheme="minorHAnsi" w:hAnsiTheme="minorHAnsi"/>
          <w:sz w:val="18"/>
          <w:szCs w:val="18"/>
        </w:rPr>
      </w:pPr>
      <w:r w:rsidRPr="00912A1D">
        <w:rPr>
          <w:rFonts w:asciiTheme="minorHAnsi" w:hAnsiTheme="minorHAnsi"/>
          <w:sz w:val="18"/>
          <w:szCs w:val="18"/>
        </w:rPr>
        <w:t>Reviewed and Approved 11/16/2020</w:t>
      </w:r>
    </w:p>
    <w:p w:rsidR="00E97CA0" w:rsidRPr="00912A1D" w:rsidRDefault="00E97CA0" w:rsidP="00912A1D">
      <w:pPr>
        <w:spacing w:after="0"/>
        <w:rPr>
          <w:rFonts w:asciiTheme="minorHAnsi" w:hAnsiTheme="minorHAnsi"/>
          <w:sz w:val="18"/>
          <w:szCs w:val="18"/>
        </w:rPr>
      </w:pPr>
      <w:r w:rsidRPr="00912A1D">
        <w:rPr>
          <w:rFonts w:asciiTheme="minorHAnsi" w:hAnsiTheme="minorHAnsi"/>
          <w:sz w:val="18"/>
          <w:szCs w:val="18"/>
        </w:rPr>
        <w:t>Reviewed and Approved 11/15/2021</w:t>
      </w:r>
    </w:p>
    <w:p w:rsidR="0068404D" w:rsidRPr="00912A1D" w:rsidRDefault="0068404D" w:rsidP="00912A1D">
      <w:pPr>
        <w:spacing w:after="0"/>
        <w:rPr>
          <w:rFonts w:asciiTheme="minorHAnsi" w:hAnsiTheme="minorHAnsi"/>
          <w:sz w:val="18"/>
          <w:szCs w:val="18"/>
        </w:rPr>
      </w:pPr>
      <w:r w:rsidRPr="00912A1D">
        <w:rPr>
          <w:rFonts w:asciiTheme="minorHAnsi" w:hAnsiTheme="minorHAnsi"/>
          <w:sz w:val="18"/>
          <w:szCs w:val="18"/>
        </w:rPr>
        <w:t>Reviewed and Approved 10/17/2022</w:t>
      </w:r>
    </w:p>
    <w:p w:rsidR="002705DB" w:rsidRPr="00217CEC" w:rsidRDefault="002705DB" w:rsidP="00912A1D">
      <w:pPr>
        <w:spacing w:after="0"/>
        <w:rPr>
          <w:rFonts w:asciiTheme="minorHAnsi" w:hAnsiTheme="minorHAnsi"/>
          <w:sz w:val="18"/>
          <w:szCs w:val="18"/>
        </w:rPr>
      </w:pPr>
      <w:r w:rsidRPr="00217CEC">
        <w:rPr>
          <w:rFonts w:asciiTheme="minorHAnsi" w:hAnsiTheme="minorHAnsi"/>
          <w:sz w:val="18"/>
          <w:szCs w:val="18"/>
        </w:rPr>
        <w:t>Reviewed and Approved 11/20/2023</w:t>
      </w:r>
    </w:p>
    <w:p w:rsidR="00217CEC" w:rsidRPr="00217CEC" w:rsidRDefault="00217CEC" w:rsidP="00217CEC">
      <w:pPr>
        <w:spacing w:after="0"/>
        <w:rPr>
          <w:rFonts w:asciiTheme="minorHAnsi" w:hAnsiTheme="minorHAnsi"/>
          <w:sz w:val="18"/>
          <w:szCs w:val="18"/>
        </w:rPr>
      </w:pPr>
      <w:r w:rsidRPr="00217CEC">
        <w:rPr>
          <w:rFonts w:asciiTheme="minorHAnsi" w:hAnsiTheme="minorHAnsi"/>
          <w:sz w:val="18"/>
          <w:szCs w:val="18"/>
        </w:rPr>
        <w:t>Reviewed and Approved 12/16/2024</w:t>
      </w:r>
    </w:p>
    <w:p w:rsidR="002705DB" w:rsidRDefault="002705DB" w:rsidP="00912A1D">
      <w:pPr>
        <w:spacing w:after="0"/>
        <w:rPr>
          <w:rFonts w:asciiTheme="minorHAnsi" w:hAnsiTheme="minorHAnsi"/>
          <w:sz w:val="22"/>
          <w:szCs w:val="22"/>
        </w:rPr>
      </w:pPr>
    </w:p>
    <w:p w:rsidR="00E97CA0" w:rsidRDefault="00E97CA0" w:rsidP="00912A1D">
      <w:pPr>
        <w:spacing w:after="0"/>
        <w:rPr>
          <w:rFonts w:asciiTheme="minorHAnsi" w:hAnsiTheme="minorHAnsi"/>
          <w:sz w:val="22"/>
          <w:szCs w:val="22"/>
        </w:rPr>
      </w:pPr>
    </w:p>
    <w:p w:rsidR="00164889" w:rsidRDefault="00164889" w:rsidP="00912A1D">
      <w:pPr>
        <w:spacing w:after="0"/>
        <w:rPr>
          <w:rFonts w:asciiTheme="minorHAnsi" w:hAnsiTheme="minorHAnsi"/>
          <w:sz w:val="22"/>
          <w:szCs w:val="22"/>
        </w:rPr>
      </w:pPr>
    </w:p>
    <w:p w:rsidR="00164889" w:rsidRDefault="00164889" w:rsidP="00912A1D">
      <w:pPr>
        <w:spacing w:after="0"/>
        <w:rPr>
          <w:rFonts w:asciiTheme="minorHAnsi" w:hAnsiTheme="minorHAnsi"/>
          <w:sz w:val="22"/>
          <w:szCs w:val="22"/>
        </w:rPr>
      </w:pPr>
    </w:p>
    <w:p w:rsidR="00164889" w:rsidRPr="00164889" w:rsidRDefault="00164889" w:rsidP="00912A1D">
      <w:pPr>
        <w:spacing w:after="0"/>
        <w:rPr>
          <w:rFonts w:asciiTheme="minorHAnsi" w:hAnsiTheme="minorHAnsi"/>
          <w:sz w:val="22"/>
          <w:szCs w:val="22"/>
        </w:rPr>
      </w:pPr>
    </w:p>
    <w:p w:rsidR="00263DB3" w:rsidRPr="00164889" w:rsidRDefault="00263DB3" w:rsidP="00912A1D">
      <w:pPr>
        <w:spacing w:after="0"/>
        <w:jc w:val="center"/>
        <w:rPr>
          <w:rFonts w:asciiTheme="minorHAnsi" w:hAnsiTheme="minorHAnsi"/>
          <w:sz w:val="22"/>
          <w:szCs w:val="22"/>
        </w:rPr>
      </w:pPr>
      <w:r w:rsidRPr="00164889">
        <w:rPr>
          <w:rFonts w:asciiTheme="minorHAnsi" w:hAnsiTheme="minorHAnsi"/>
          <w:noProof/>
          <w:sz w:val="22"/>
          <w:szCs w:val="22"/>
        </w:rPr>
        <w:drawing>
          <wp:inline distT="0" distB="0" distL="0" distR="0">
            <wp:extent cx="2886075" cy="1189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amble\AppData\Local\Temp\Color Logo-2.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933197" cy="1208477"/>
                    </a:xfrm>
                    <a:prstGeom prst="rect">
                      <a:avLst/>
                    </a:prstGeom>
                    <a:noFill/>
                    <a:ln w="9525">
                      <a:noFill/>
                      <a:miter lim="800000"/>
                      <a:headEnd/>
                      <a:tailEnd/>
                    </a:ln>
                  </pic:spPr>
                </pic:pic>
              </a:graphicData>
            </a:graphic>
          </wp:inline>
        </w:drawing>
      </w:r>
    </w:p>
    <w:p w:rsidR="00263DB3" w:rsidRPr="00164889" w:rsidRDefault="00263DB3" w:rsidP="00912A1D">
      <w:pPr>
        <w:spacing w:after="0"/>
        <w:rPr>
          <w:rFonts w:asciiTheme="minorHAnsi" w:hAnsiTheme="minorHAnsi"/>
          <w:sz w:val="22"/>
          <w:szCs w:val="22"/>
        </w:rPr>
      </w:pPr>
    </w:p>
    <w:p w:rsidR="00263DB3" w:rsidRDefault="00263DB3" w:rsidP="00912A1D">
      <w:pPr>
        <w:spacing w:after="0"/>
        <w:rPr>
          <w:rFonts w:asciiTheme="minorHAnsi" w:hAnsiTheme="minorHAnsi"/>
          <w:sz w:val="22"/>
          <w:szCs w:val="22"/>
        </w:rPr>
      </w:pPr>
    </w:p>
    <w:p w:rsidR="00912A1D" w:rsidRDefault="00912A1D" w:rsidP="00912A1D">
      <w:pPr>
        <w:spacing w:after="0"/>
        <w:rPr>
          <w:rFonts w:asciiTheme="minorHAnsi" w:hAnsiTheme="minorHAnsi"/>
          <w:sz w:val="22"/>
          <w:szCs w:val="22"/>
        </w:rPr>
      </w:pPr>
    </w:p>
    <w:p w:rsidR="00912A1D" w:rsidRDefault="00912A1D" w:rsidP="00912A1D">
      <w:pPr>
        <w:spacing w:after="0"/>
        <w:rPr>
          <w:rFonts w:asciiTheme="minorHAnsi" w:hAnsiTheme="minorHAnsi"/>
          <w:sz w:val="22"/>
          <w:szCs w:val="22"/>
        </w:rPr>
      </w:pPr>
    </w:p>
    <w:p w:rsidR="00263DB3" w:rsidRPr="00164889" w:rsidRDefault="00263DB3" w:rsidP="00912A1D">
      <w:pPr>
        <w:spacing w:after="0"/>
        <w:rPr>
          <w:rFonts w:asciiTheme="minorHAnsi" w:hAnsiTheme="minorHAnsi"/>
        </w:rPr>
      </w:pPr>
      <w:r w:rsidRPr="00164889">
        <w:rPr>
          <w:rFonts w:asciiTheme="minorHAnsi" w:hAnsiTheme="minorHAnsi"/>
        </w:rPr>
        <w:t>I have received a copy of the Child Abuse Prevention Policy.</w:t>
      </w:r>
      <w:r w:rsidR="00912A1D">
        <w:rPr>
          <w:rFonts w:asciiTheme="minorHAnsi" w:hAnsiTheme="minorHAnsi"/>
        </w:rPr>
        <w:t xml:space="preserve"> </w:t>
      </w:r>
      <w:r w:rsidRPr="00164889">
        <w:rPr>
          <w:rFonts w:asciiTheme="minorHAnsi" w:hAnsiTheme="minorHAnsi"/>
        </w:rPr>
        <w:t>I understand I am responsible to follow policies and procedures as described</w:t>
      </w:r>
      <w:r w:rsidR="00164889">
        <w:rPr>
          <w:rFonts w:asciiTheme="minorHAnsi" w:hAnsiTheme="minorHAnsi"/>
        </w:rPr>
        <w:t xml:space="preserve"> </w:t>
      </w:r>
      <w:r w:rsidRPr="00164889">
        <w:rPr>
          <w:rFonts w:asciiTheme="minorHAnsi" w:hAnsiTheme="minorHAnsi"/>
        </w:rPr>
        <w:t>and have been given the opportunity to ask any questions I might have on these</w:t>
      </w:r>
      <w:r w:rsidR="00164889">
        <w:rPr>
          <w:rFonts w:asciiTheme="minorHAnsi" w:hAnsiTheme="minorHAnsi"/>
        </w:rPr>
        <w:t xml:space="preserve"> </w:t>
      </w:r>
      <w:r w:rsidRPr="00164889">
        <w:rPr>
          <w:rFonts w:asciiTheme="minorHAnsi" w:hAnsiTheme="minorHAnsi"/>
        </w:rPr>
        <w:t>policies of the below signed Reading Public Library Administrator.</w:t>
      </w:r>
    </w:p>
    <w:p w:rsidR="00263DB3" w:rsidRDefault="00263DB3" w:rsidP="00912A1D">
      <w:pPr>
        <w:spacing w:after="0"/>
        <w:rPr>
          <w:rFonts w:asciiTheme="minorHAnsi" w:hAnsiTheme="minorHAnsi"/>
        </w:rPr>
      </w:pPr>
    </w:p>
    <w:p w:rsidR="00912A1D" w:rsidRDefault="00912A1D" w:rsidP="00912A1D">
      <w:pPr>
        <w:spacing w:after="0"/>
        <w:rPr>
          <w:rFonts w:asciiTheme="minorHAnsi" w:hAnsiTheme="minorHAnsi"/>
        </w:rPr>
      </w:pPr>
    </w:p>
    <w:p w:rsidR="00912A1D" w:rsidRDefault="00912A1D" w:rsidP="00912A1D">
      <w:pPr>
        <w:spacing w:after="0"/>
        <w:rPr>
          <w:rFonts w:asciiTheme="minorHAnsi" w:hAnsiTheme="minorHAnsi"/>
        </w:rPr>
      </w:pPr>
    </w:p>
    <w:p w:rsidR="00263DB3" w:rsidRPr="00164889" w:rsidRDefault="00263DB3" w:rsidP="00912A1D">
      <w:pPr>
        <w:spacing w:after="0"/>
        <w:rPr>
          <w:rFonts w:asciiTheme="minorHAnsi" w:hAnsiTheme="minorHAnsi"/>
          <w:sz w:val="22"/>
          <w:szCs w:val="22"/>
        </w:rPr>
      </w:pPr>
    </w:p>
    <w:p w:rsidR="00263DB3" w:rsidRPr="00164889" w:rsidRDefault="00263DB3" w:rsidP="00912A1D">
      <w:pPr>
        <w:spacing w:after="0"/>
        <w:rPr>
          <w:rFonts w:asciiTheme="minorHAnsi" w:hAnsiTheme="minorHAnsi"/>
          <w:sz w:val="22"/>
          <w:szCs w:val="22"/>
        </w:rPr>
      </w:pPr>
      <w:r w:rsidRPr="00164889">
        <w:rPr>
          <w:rFonts w:asciiTheme="minorHAnsi" w:hAnsiTheme="minorHAnsi"/>
          <w:sz w:val="22"/>
          <w:szCs w:val="22"/>
        </w:rPr>
        <w:t>_______________________________________</w:t>
      </w:r>
      <w:r w:rsidRPr="00164889">
        <w:rPr>
          <w:rFonts w:asciiTheme="minorHAnsi" w:hAnsiTheme="minorHAnsi"/>
          <w:sz w:val="22"/>
          <w:szCs w:val="22"/>
        </w:rPr>
        <w:tab/>
      </w:r>
      <w:r w:rsidRPr="00164889">
        <w:rPr>
          <w:rFonts w:asciiTheme="minorHAnsi" w:hAnsiTheme="minorHAnsi"/>
          <w:sz w:val="22"/>
          <w:szCs w:val="22"/>
        </w:rPr>
        <w:tab/>
      </w:r>
      <w:r w:rsidRPr="00164889">
        <w:rPr>
          <w:rFonts w:asciiTheme="minorHAnsi" w:hAnsiTheme="minorHAnsi"/>
          <w:sz w:val="22"/>
          <w:szCs w:val="22"/>
        </w:rPr>
        <w:tab/>
      </w:r>
      <w:r w:rsidR="00912A1D">
        <w:rPr>
          <w:rFonts w:asciiTheme="minorHAnsi" w:hAnsiTheme="minorHAnsi"/>
          <w:sz w:val="22"/>
          <w:szCs w:val="22"/>
        </w:rPr>
        <w:t xml:space="preserve">              </w:t>
      </w:r>
      <w:r w:rsidR="00164889">
        <w:rPr>
          <w:rFonts w:asciiTheme="minorHAnsi" w:hAnsiTheme="minorHAnsi"/>
          <w:sz w:val="22"/>
          <w:szCs w:val="22"/>
        </w:rPr>
        <w:t xml:space="preserve"> </w:t>
      </w:r>
      <w:r w:rsidRPr="00164889">
        <w:rPr>
          <w:rFonts w:asciiTheme="minorHAnsi" w:hAnsiTheme="minorHAnsi"/>
          <w:sz w:val="22"/>
          <w:szCs w:val="22"/>
        </w:rPr>
        <w:t>__________</w:t>
      </w:r>
      <w:r w:rsidR="00164889">
        <w:rPr>
          <w:rFonts w:asciiTheme="minorHAnsi" w:hAnsiTheme="minorHAnsi"/>
          <w:sz w:val="22"/>
          <w:szCs w:val="22"/>
        </w:rPr>
        <w:t>___</w:t>
      </w:r>
      <w:r w:rsidRPr="00164889">
        <w:rPr>
          <w:rFonts w:asciiTheme="minorHAnsi" w:hAnsiTheme="minorHAnsi"/>
          <w:sz w:val="22"/>
          <w:szCs w:val="22"/>
        </w:rPr>
        <w:t>_____</w:t>
      </w:r>
      <w:r w:rsidRPr="00164889">
        <w:rPr>
          <w:rFonts w:asciiTheme="minorHAnsi" w:hAnsiTheme="minorHAnsi"/>
          <w:sz w:val="22"/>
          <w:szCs w:val="22"/>
        </w:rPr>
        <w:br/>
        <w:t>Sta</w:t>
      </w:r>
      <w:r w:rsidR="00912A1D">
        <w:rPr>
          <w:rFonts w:asciiTheme="minorHAnsi" w:hAnsiTheme="minorHAnsi"/>
          <w:sz w:val="22"/>
          <w:szCs w:val="22"/>
        </w:rPr>
        <w:t>ff or Volunteer Signature</w:t>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Pr="00164889">
        <w:rPr>
          <w:rFonts w:asciiTheme="minorHAnsi" w:hAnsiTheme="minorHAnsi"/>
          <w:sz w:val="22"/>
          <w:szCs w:val="22"/>
        </w:rPr>
        <w:t>Date</w:t>
      </w:r>
    </w:p>
    <w:p w:rsidR="00263DB3" w:rsidRPr="00164889" w:rsidRDefault="00263DB3" w:rsidP="00912A1D">
      <w:pPr>
        <w:spacing w:after="0"/>
        <w:rPr>
          <w:rFonts w:asciiTheme="minorHAnsi" w:hAnsiTheme="minorHAnsi"/>
          <w:sz w:val="22"/>
          <w:szCs w:val="22"/>
        </w:rPr>
      </w:pPr>
    </w:p>
    <w:p w:rsidR="00263DB3" w:rsidRPr="00164889" w:rsidRDefault="00263DB3" w:rsidP="00912A1D">
      <w:pPr>
        <w:spacing w:after="0"/>
        <w:rPr>
          <w:rFonts w:asciiTheme="minorHAnsi" w:hAnsiTheme="minorHAnsi"/>
          <w:sz w:val="22"/>
          <w:szCs w:val="22"/>
        </w:rPr>
      </w:pPr>
    </w:p>
    <w:p w:rsidR="00263DB3" w:rsidRPr="00164889" w:rsidRDefault="00263DB3" w:rsidP="00912A1D">
      <w:pPr>
        <w:spacing w:after="0"/>
        <w:rPr>
          <w:rFonts w:asciiTheme="minorHAnsi" w:hAnsiTheme="minorHAnsi"/>
          <w:sz w:val="22"/>
          <w:szCs w:val="22"/>
        </w:rPr>
      </w:pPr>
      <w:r w:rsidRPr="00164889">
        <w:rPr>
          <w:rFonts w:asciiTheme="minorHAnsi" w:hAnsiTheme="minorHAnsi"/>
          <w:sz w:val="22"/>
          <w:szCs w:val="22"/>
        </w:rPr>
        <w:t>_________________</w:t>
      </w:r>
      <w:r w:rsidR="00912A1D">
        <w:rPr>
          <w:rFonts w:asciiTheme="minorHAnsi" w:hAnsiTheme="minorHAnsi"/>
          <w:sz w:val="22"/>
          <w:szCs w:val="22"/>
        </w:rPr>
        <w:t>_____________________________</w:t>
      </w:r>
      <w:r w:rsidR="00912A1D">
        <w:rPr>
          <w:rFonts w:asciiTheme="minorHAnsi" w:hAnsiTheme="minorHAnsi"/>
          <w:sz w:val="22"/>
          <w:szCs w:val="22"/>
        </w:rPr>
        <w:tab/>
      </w:r>
      <w:r w:rsidR="00912A1D">
        <w:rPr>
          <w:rFonts w:asciiTheme="minorHAnsi" w:hAnsiTheme="minorHAnsi"/>
          <w:sz w:val="22"/>
          <w:szCs w:val="22"/>
        </w:rPr>
        <w:tab/>
      </w:r>
      <w:r w:rsidRPr="00164889">
        <w:rPr>
          <w:rFonts w:asciiTheme="minorHAnsi" w:hAnsiTheme="minorHAnsi"/>
          <w:sz w:val="22"/>
          <w:szCs w:val="22"/>
        </w:rPr>
        <w:t>_________________</w:t>
      </w:r>
      <w:r w:rsidR="00912A1D">
        <w:rPr>
          <w:rFonts w:asciiTheme="minorHAnsi" w:hAnsiTheme="minorHAnsi"/>
          <w:sz w:val="22"/>
          <w:szCs w:val="22"/>
        </w:rPr>
        <w:t>_</w:t>
      </w:r>
      <w:r w:rsidR="00912A1D">
        <w:rPr>
          <w:rFonts w:asciiTheme="minorHAnsi" w:hAnsiTheme="minorHAnsi"/>
          <w:sz w:val="22"/>
          <w:szCs w:val="22"/>
        </w:rPr>
        <w:br/>
        <w:t>Administrator Signature</w:t>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00912A1D">
        <w:rPr>
          <w:rFonts w:asciiTheme="minorHAnsi" w:hAnsiTheme="minorHAnsi"/>
          <w:sz w:val="22"/>
          <w:szCs w:val="22"/>
        </w:rPr>
        <w:tab/>
      </w:r>
      <w:r w:rsidRPr="00164889">
        <w:rPr>
          <w:rFonts w:asciiTheme="minorHAnsi" w:hAnsiTheme="minorHAnsi"/>
          <w:sz w:val="22"/>
          <w:szCs w:val="22"/>
        </w:rPr>
        <w:t>Date</w:t>
      </w:r>
    </w:p>
    <w:p w:rsidR="00263DB3" w:rsidRPr="00164889" w:rsidRDefault="00263DB3" w:rsidP="00912A1D">
      <w:pPr>
        <w:spacing w:after="0"/>
        <w:jc w:val="center"/>
        <w:rPr>
          <w:rFonts w:asciiTheme="minorHAnsi" w:hAnsiTheme="minorHAnsi"/>
          <w:sz w:val="22"/>
          <w:szCs w:val="22"/>
        </w:rPr>
      </w:pPr>
    </w:p>
    <w:sectPr w:rsidR="00263DB3" w:rsidRPr="00164889" w:rsidSect="00D934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27362"/>
    <w:multiLevelType w:val="hybridMultilevel"/>
    <w:tmpl w:val="7130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9659F"/>
    <w:multiLevelType w:val="hybridMultilevel"/>
    <w:tmpl w:val="8CBA36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F621D"/>
    <w:multiLevelType w:val="hybridMultilevel"/>
    <w:tmpl w:val="8C76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942E5"/>
    <w:multiLevelType w:val="hybridMultilevel"/>
    <w:tmpl w:val="9C1C7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008BF"/>
    <w:multiLevelType w:val="hybridMultilevel"/>
    <w:tmpl w:val="66DA3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E4"/>
    <w:rsid w:val="00016EE4"/>
    <w:rsid w:val="00032DFC"/>
    <w:rsid w:val="00073B2F"/>
    <w:rsid w:val="000B1B21"/>
    <w:rsid w:val="00164889"/>
    <w:rsid w:val="001B4DFA"/>
    <w:rsid w:val="00211F52"/>
    <w:rsid w:val="00217CEC"/>
    <w:rsid w:val="00247BD8"/>
    <w:rsid w:val="00263DB3"/>
    <w:rsid w:val="002705DB"/>
    <w:rsid w:val="003D1766"/>
    <w:rsid w:val="003F415F"/>
    <w:rsid w:val="004F3236"/>
    <w:rsid w:val="0051318D"/>
    <w:rsid w:val="005267B8"/>
    <w:rsid w:val="005405AA"/>
    <w:rsid w:val="005F3101"/>
    <w:rsid w:val="005F78A0"/>
    <w:rsid w:val="006632BC"/>
    <w:rsid w:val="0068404D"/>
    <w:rsid w:val="0071090A"/>
    <w:rsid w:val="00761913"/>
    <w:rsid w:val="007A7644"/>
    <w:rsid w:val="008C4EF7"/>
    <w:rsid w:val="00912A1D"/>
    <w:rsid w:val="00A2051D"/>
    <w:rsid w:val="00AA4672"/>
    <w:rsid w:val="00AB0104"/>
    <w:rsid w:val="00AB13EB"/>
    <w:rsid w:val="00AE47E4"/>
    <w:rsid w:val="00B719D8"/>
    <w:rsid w:val="00BA279F"/>
    <w:rsid w:val="00C31CD0"/>
    <w:rsid w:val="00C4716E"/>
    <w:rsid w:val="00CA5B4D"/>
    <w:rsid w:val="00D032BC"/>
    <w:rsid w:val="00D54E9C"/>
    <w:rsid w:val="00D93444"/>
    <w:rsid w:val="00DC1BC9"/>
    <w:rsid w:val="00E255D7"/>
    <w:rsid w:val="00E9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4C49"/>
  <w15:docId w15:val="{489AA117-8248-4873-85AE-4D5B6BF4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D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DB3"/>
    <w:rPr>
      <w:rFonts w:ascii="Tahoma" w:hAnsi="Tahoma" w:cs="Tahoma"/>
      <w:sz w:val="16"/>
      <w:szCs w:val="16"/>
    </w:rPr>
  </w:style>
  <w:style w:type="paragraph" w:styleId="NoSpacing">
    <w:name w:val="No Spacing"/>
    <w:uiPriority w:val="1"/>
    <w:qFormat/>
    <w:rsid w:val="00164889"/>
    <w:pPr>
      <w:spacing w:after="0"/>
    </w:pPr>
  </w:style>
  <w:style w:type="paragraph" w:styleId="ListParagraph">
    <w:name w:val="List Paragraph"/>
    <w:basedOn w:val="Normal"/>
    <w:uiPriority w:val="34"/>
    <w:qFormat/>
    <w:rsid w:val="003F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 Gamble</dc:creator>
  <cp:lastModifiedBy>Melissa Adams</cp:lastModifiedBy>
  <cp:revision>3</cp:revision>
  <dcterms:created xsi:type="dcterms:W3CDTF">2025-11-18T18:26:00Z</dcterms:created>
  <dcterms:modified xsi:type="dcterms:W3CDTF">2025-11-18T18:27:00Z</dcterms:modified>
</cp:coreProperties>
</file>